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ДОГОВОР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B53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A4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5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A4FED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515" w:rsidRDefault="00D46FED" w:rsidP="007335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 w:rsidR="0045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r w:rsidR="004207C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733515" w:rsidRPr="00733515" w:rsidRDefault="00733515" w:rsidP="0073351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ab/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</w:instrText>
      </w:r>
      <w:bookmarkStart w:id="0" w:name="ТекстовоеПоле29"/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bookmarkEnd w:id="0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1" w:name="ТекстовоеПоле30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1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2" w:name="ТекстовоеПоле32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2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– Договор)  о нижеследующем:</w:t>
      </w:r>
    </w:p>
    <w:p w:rsidR="00D46FED" w:rsidRPr="004B4F66" w:rsidRDefault="00D46FED" w:rsidP="005F1841">
      <w:pPr>
        <w:widowControl w:val="0"/>
        <w:tabs>
          <w:tab w:val="left" w:pos="567"/>
          <w:tab w:val="left" w:pos="538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center" w:pos="4985"/>
          <w:tab w:val="left" w:pos="5387"/>
          <w:tab w:val="left" w:pos="754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1. Предмет Договора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8E3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бывший в эксплуатации автомобиль</w:t>
      </w:r>
      <w:r w:rsidR="00413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- имущество)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Характеристики, позволяющие однозначно идентифицировать передаваемое по договору имущество, указаны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4133CC" w:rsidRPr="000D530D" w:rsidRDefault="00D46FED" w:rsidP="000D530D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передается в </w:t>
      </w:r>
      <w:r w:rsidR="004133CC"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указанном в Приложении №6 к настоящему договору </w:t>
      </w:r>
      <w:r w:rsidR="009D21E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являющегося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неотъемлемой частью.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имущества составляет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рублей ____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-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рублей 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4F66">
        <w:rPr>
          <w:rFonts w:ascii="Calibri" w:eastAsia="Times New Roman" w:hAnsi="Calibri" w:cs="Times New Roman"/>
          <w:lang w:eastAsia="ru-RU"/>
        </w:rPr>
        <w:t xml:space="preserve"> </w:t>
      </w:r>
    </w:p>
    <w:p w:rsidR="00D46FED" w:rsidRPr="00A97A09" w:rsidRDefault="00D46FED" w:rsidP="00A97A09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имущества определена Сторонами на основании отчета об оценке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рыночной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стоимости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движимого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имущества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выполненного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Стоимость имущества, указанная в пункте 2.1 Договора, является окончательной и изменению не подлежит.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оплачивает Продавцу стоимость имущества, указанную в пункте 2.1 настоящего договора, путем перечисления денежных средств на расчетный счет Продавца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выставления счета на оплату.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Российской Федерации.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 имущества и переход права собственности</w:t>
      </w:r>
    </w:p>
    <w:p w:rsidR="00D2345A" w:rsidRPr="00940200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Риск случайной гибели или порчи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вижимого имущества переходит с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 на Покупателя с момента подписания Акта приема-передачи.</w:t>
      </w:r>
    </w:p>
    <w:p w:rsidR="00D2345A" w:rsidRPr="00D2345A" w:rsidRDefault="00D2345A" w:rsidP="00EB510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предоставляются акты приема-передачи движимого имущества по форме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0"/>
            <w:enabled/>
            <w:calcOnExit w:val="0"/>
            <w:textInput>
              <w:default w:val="ОС-1 или ОС-1б"/>
            </w:textInput>
          </w:ffData>
        </w:fldChar>
      </w:r>
      <w:bookmarkStart w:id="3" w:name="ТекстовоеПоле70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ОС-1 или ОС-1б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</w:t>
      </w:r>
      <w:r w:rsidR="00A97A09"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5/1, 5/2)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объекты Движимого имущества, указанные в Приложении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 к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настоящему договору переходит от Продавца к Покупателю с момента подписания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приема-передачи.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обязан:</w:t>
      </w:r>
    </w:p>
    <w:p w:rsidR="00D46FED" w:rsidRPr="00F75D0A" w:rsidRDefault="00D46FED" w:rsidP="00733515">
      <w:pPr>
        <w:widowControl w:val="0"/>
        <w:numPr>
          <w:ilvl w:val="2"/>
          <w:numId w:val="1"/>
        </w:numPr>
        <w:tabs>
          <w:tab w:val="clear" w:pos="72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Движимое имущество по Акту приема-передачи, вместе со всеми относящимися к нему документами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документацию, относящуюся к Имуществу, а также все сведения и информацию, связанные с передаваемым имуществом.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обязан: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Движимое имущество вместе со всеми относящимися к нему документами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приема-передачи, предусмотренному разделом 3 настоящего договора. 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стоимость имущества Продавцу в срок, указанный в п.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договора.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все расходы, связанные с государственной регистрацией перехода права собственности на имущество.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суд обязана предъявить другой стороне письменную претензию с изложением своих требований. Спор может быть передан на</w:t>
      </w:r>
      <w:r w:rsidR="00F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разрешение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 по истечении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(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направления претензии (требования).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Конфиденциальная информация</w:t>
      </w:r>
    </w:p>
    <w:p w:rsidR="00D46FED" w:rsidRPr="004B4F66" w:rsidRDefault="00F536FE" w:rsidP="00F536FE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DD3BF5" w:rsidRDefault="00D46FED" w:rsidP="005F18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</w:p>
    <w:p w:rsidR="00DD3BF5" w:rsidRPr="00D849D0" w:rsidRDefault="00DD3BF5" w:rsidP="00DD3BF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49D0">
        <w:rPr>
          <w:rFonts w:ascii="Times New Roman" w:eastAsia="Times New Roman" w:hAnsi="Times New Roman" w:cs="Times New Roman"/>
          <w:b/>
          <w:bCs/>
          <w:sz w:val="24"/>
          <w:szCs w:val="24"/>
        </w:rPr>
        <w:t>Антикоррупционные условия</w:t>
      </w:r>
      <w:r w:rsidRPr="00DD3BF5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1"/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DD3BF5" w:rsidRDefault="00E26725" w:rsidP="00DD3BF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D3BF5"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"Роснефть" в сети Интернет.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D3BF5" w:rsidRPr="00DD3BF5" w:rsidRDefault="00DD3BF5" w:rsidP="00DD3BF5">
      <w:pPr>
        <w:pStyle w:val="ab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числе, конечных) по форме согласно Приложению № 3 к настоящему Договору с приложением подтверждающих документов (далее – Информация).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обязан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DD3BF5">
        <w:rPr>
          <w:rFonts w:ascii="Times New Roman" w:hAnsi="Times New Roman" w:cs="Times New Roman"/>
          <w:sz w:val="24"/>
          <w:szCs w:val="24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либо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DD3BF5">
        <w:rPr>
          <w:rFonts w:ascii="Times New Roman" w:hAnsi="Times New Roman" w:cs="Times New Roman"/>
          <w:sz w:val="24"/>
          <w:szCs w:val="24"/>
        </w:rPr>
        <w:t xml:space="preserve">обязан возместить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D3BF5" w:rsidRPr="00CF678D" w:rsidRDefault="00DD3BF5" w:rsidP="00DD3BF5">
      <w:pPr>
        <w:ind w:right="-2"/>
        <w:jc w:val="both"/>
      </w:pPr>
    </w:p>
    <w:p w:rsidR="00D46FED" w:rsidRPr="004B4F66" w:rsidRDefault="00D46FED" w:rsidP="00DD3BF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форс-мажор</w:t>
      </w:r>
    </w:p>
    <w:p w:rsidR="00D46FED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</w:p>
    <w:p w:rsidR="00D46FED" w:rsidRPr="004B4F66" w:rsidRDefault="00D46FED" w:rsidP="005F184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продолжительность обстоятельств форс-мажора превышает</w:t>
      </w:r>
      <w:bookmarkStart w:id="4" w:name="ТекстовоеПоле25"/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(тридцать)</w:t>
      </w:r>
      <w:bookmarkEnd w:id="4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дней, настоящий Договор может быть расторгнут по письменному заявлению любой из Сторон.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наступление форс-мажора, перед прекращением настоящего Договора вследствие форс-мажорных обстоятельств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осуществляют окончательные взаиморасчеты.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46FED" w:rsidRPr="004B4F66" w:rsidRDefault="00D46FED" w:rsidP="005F1841">
      <w:pPr>
        <w:widowControl w:val="0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и действует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своих обязательств по настоящему договору.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экземплярах, имеющих одинаковую юридическую силу,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для каждой из Сторон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D46FED" w:rsidRPr="002330F9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Приложения: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1. Перечень имущества; 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2. Форма акта приема-передачи;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Информация о цепочке собственников контрагента;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Подтверждение согласия на обработку персональных данных.</w:t>
      </w:r>
    </w:p>
    <w:p w:rsidR="002330F9" w:rsidRPr="002330F9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5/1. Форма акта о приеме-передаче объекта основных средств</w:t>
      </w:r>
    </w:p>
    <w:p w:rsidR="00D46FED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5/2. Форма акта о приеме - передаче групп объектов основных средств</w:t>
      </w:r>
    </w:p>
    <w:p w:rsidR="00C74A1B" w:rsidRPr="002330F9" w:rsidRDefault="00C74A1B" w:rsidP="00C74A1B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B13FC">
        <w:rPr>
          <w:rFonts w:ascii="Times New Roman" w:eastAsia="Times New Roman" w:hAnsi="Times New Roman" w:cs="Times New Roman"/>
          <w:sz w:val="18"/>
          <w:szCs w:val="18"/>
          <w:lang w:eastAsia="ru-RU"/>
        </w:rPr>
        <w:t>Техническое состояние имущества</w:t>
      </w:r>
    </w:p>
    <w:p w:rsidR="00C74A1B" w:rsidRPr="002330F9" w:rsidRDefault="00C74A1B" w:rsidP="00C74A1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еквизиты и подписи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5211"/>
        <w:gridCol w:w="4977"/>
      </w:tblGrid>
      <w:tr w:rsidR="00DD3BF5" w:rsidRPr="00F3001C" w:rsidTr="00AE352B">
        <w:tc>
          <w:tcPr>
            <w:tcW w:w="5211" w:type="dxa"/>
          </w:tcPr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8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DD3BF5" w:rsidRPr="00F958AA" w:rsidRDefault="00DD3BF5" w:rsidP="00DD3BF5">
            <w:pPr>
              <w:spacing w:after="0"/>
            </w:pPr>
          </w:p>
        </w:tc>
      </w:tr>
      <w:tr w:rsidR="00DD3BF5" w:rsidRPr="00F3001C" w:rsidTr="00AE352B">
        <w:trPr>
          <w:trHeight w:val="186"/>
        </w:trPr>
        <w:tc>
          <w:tcPr>
            <w:tcW w:w="5211" w:type="dxa"/>
          </w:tcPr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Юридический и почтовый адрес: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636785, Томская область,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г. Стрежевой, ул. Строителей,  д. 96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ИНН 7017186941 КПП 702201001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ОГРН 107 701 702 56 23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Расчетный счет № 40702810103130000066 в Операционном офисе в г. Стрежевой Филиала Банка «ВБРР» (АО) в г.Новосибирске,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Корр.счет: 30101810750040000778 в Сибирском главном управлении Центрального банка Российской Федерации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БИК 045004778</w:t>
            </w:r>
          </w:p>
          <w:p w:rsidR="00DD3BF5" w:rsidRPr="00621EF3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Генеральный 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директор</w:t>
            </w: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А.В. Малина</w:t>
            </w:r>
          </w:p>
          <w:p w:rsidR="00DD3BF5" w:rsidRPr="00F3001C" w:rsidRDefault="00DD3BF5" w:rsidP="00DD3BF5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95074E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D3BF5" w:rsidRPr="00D93CAE" w:rsidRDefault="00DD3BF5" w:rsidP="00DD3BF5">
      <w:pPr>
        <w:pStyle w:val="af"/>
        <w:rPr>
          <w:rFonts w:ascii="Times New Roman" w:hAnsi="Times New Roman" w:cs="Times New Roman"/>
          <w:sz w:val="22"/>
          <w:szCs w:val="22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CA4B8A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D46FED" w:rsidRPr="004B4F66" w:rsidRDefault="00D46FED" w:rsidP="005E439E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E149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66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273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4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39E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46FED" w:rsidRPr="004B4F66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нижеследующем: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0647"/>
      </w:tblGrid>
      <w:tr w:rsidR="00D46FED" w:rsidRPr="006E5C09" w:rsidTr="005E439E">
        <w:trPr>
          <w:trHeight w:val="40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6B0" w:rsidRDefault="00D46FED" w:rsidP="005F1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имущества</w:t>
            </w:r>
            <w:r w:rsidR="00C95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ЧОП «РН-Охрана</w:t>
            </w:r>
            <w:r w:rsidR="00C95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E66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Томск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D46FED" w:rsidRPr="006E5C09" w:rsidRDefault="00D46FED" w:rsidP="00E6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подлежащего передаче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3"/>
        <w:tblW w:w="0" w:type="auto"/>
        <w:tblInd w:w="0" w:type="dxa"/>
        <w:tblLook w:val="01E0" w:firstRow="1" w:lastRow="1" w:firstColumn="1" w:lastColumn="1" w:noHBand="0" w:noVBand="0"/>
      </w:tblPr>
      <w:tblGrid>
        <w:gridCol w:w="10187"/>
      </w:tblGrid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(VIN):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Марка, модель: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ТС (тип ТС)</w:t>
            </w:r>
            <w:r w:rsidRPr="007029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ТС ( А,В,С,D,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Год выпуска: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Модель, № двигатель 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4C41A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Шасси (рама)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C32D3C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Кузов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(кабина,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Цвет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кузова (кабины, прицепа)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ПТС: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560B92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организации выдавшей ПТС.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ата выдачи ПТС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Tr="005E439E">
        <w:tc>
          <w:tcPr>
            <w:tcW w:w="5211" w:type="dxa"/>
            <w:hideMark/>
          </w:tcPr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Default="005E439E">
            <w:pPr>
              <w:rPr>
                <w:sz w:val="24"/>
                <w:szCs w:val="24"/>
              </w:rPr>
            </w:pPr>
          </w:p>
        </w:tc>
      </w:tr>
      <w:tr w:rsidR="005E439E" w:rsidTr="005E439E">
        <w:trPr>
          <w:trHeight w:val="186"/>
        </w:trPr>
        <w:tc>
          <w:tcPr>
            <w:tcW w:w="5211" w:type="dxa"/>
          </w:tcPr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Default="005E439E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Default="005E439E">
            <w:pPr>
              <w:rPr>
                <w:sz w:val="24"/>
                <w:szCs w:val="24"/>
              </w:rPr>
            </w:pPr>
          </w:p>
          <w:p w:rsidR="005E439E" w:rsidRDefault="005E439E"/>
          <w:p w:rsidR="005E439E" w:rsidRDefault="005E439E">
            <w:pPr>
              <w:rPr>
                <w:sz w:val="24"/>
                <w:szCs w:val="24"/>
              </w:rPr>
            </w:pPr>
          </w:p>
        </w:tc>
      </w:tr>
    </w:tbl>
    <w:p w:rsidR="005E439E" w:rsidRDefault="005E439E" w:rsidP="005E439E">
      <w:pPr>
        <w:rPr>
          <w:b/>
        </w:rPr>
      </w:pPr>
    </w:p>
    <w:p w:rsidR="005E439E" w:rsidRDefault="005E439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№ 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595B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_________2020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439E" w:rsidRPr="00595B0B" w:rsidRDefault="005E439E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0B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5E439E" w:rsidRPr="00595B0B" w:rsidRDefault="003169B4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приема-передачи</w:t>
      </w:r>
    </w:p>
    <w:p w:rsidR="005E439E" w:rsidRPr="00595B0B" w:rsidRDefault="005E439E" w:rsidP="005E439E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595B0B">
        <w:rPr>
          <w:rFonts w:ascii="Times New Roman" w:hAnsi="Times New Roman" w:cs="Times New Roman"/>
          <w:sz w:val="28"/>
          <w:szCs w:val="28"/>
        </w:rPr>
        <w:tab/>
      </w:r>
    </w:p>
    <w:p w:rsidR="005E439E" w:rsidRPr="00595B0B" w:rsidRDefault="005E439E" w:rsidP="005E439E">
      <w:pPr>
        <w:pStyle w:val="af"/>
        <w:rPr>
          <w:rFonts w:ascii="Times New Roman" w:hAnsi="Times New Roman" w:cs="Times New Roman"/>
          <w:sz w:val="22"/>
          <w:szCs w:val="22"/>
        </w:rPr>
      </w:pPr>
      <w:r w:rsidRPr="00595B0B">
        <w:rPr>
          <w:rFonts w:ascii="Times New Roman" w:hAnsi="Times New Roman" w:cs="Times New Roman"/>
          <w:sz w:val="22"/>
          <w:szCs w:val="22"/>
        </w:rPr>
        <w:t xml:space="preserve">г. Стрежевой                                                                                    </w:t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Pr="00595B0B">
        <w:rPr>
          <w:rFonts w:ascii="Times New Roman" w:hAnsi="Times New Roman" w:cs="Times New Roman"/>
          <w:sz w:val="22"/>
          <w:szCs w:val="22"/>
        </w:rPr>
        <w:tab/>
        <w:t>___________ года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5E439E" w:rsidRP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E439E" w:rsidRPr="00595B0B">
        <w:rPr>
          <w:rFonts w:ascii="Times New Roman" w:hAnsi="Times New Roman" w:cs="Times New Roman"/>
        </w:rPr>
        <w:t>составили настоящий Акт о нижеследующем: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p w:rsidR="005E439E" w:rsidRPr="00595B0B" w:rsidRDefault="005E439E" w:rsidP="005E439E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Продавец передает, а Покупатель принимает согласно договору купли-продажи </w:t>
      </w:r>
      <w:r w:rsidR="00595B0B">
        <w:rPr>
          <w:rFonts w:ascii="Times New Roman" w:hAnsi="Times New Roman" w:cs="Times New Roman"/>
        </w:rPr>
        <w:t>имущества</w:t>
      </w:r>
      <w:r w:rsidRPr="00595B0B">
        <w:rPr>
          <w:rFonts w:ascii="Times New Roman" w:hAnsi="Times New Roman" w:cs="Times New Roman"/>
        </w:rPr>
        <w:t xml:space="preserve"> № _________ года </w:t>
      </w:r>
      <w:r w:rsidR="00A558CC">
        <w:rPr>
          <w:rFonts w:ascii="Times New Roman" w:hAnsi="Times New Roman" w:cs="Times New Roman"/>
        </w:rPr>
        <w:t>имущество</w:t>
      </w:r>
      <w:r w:rsidRPr="00595B0B">
        <w:rPr>
          <w:rFonts w:ascii="Times New Roman" w:hAnsi="Times New Roman" w:cs="Times New Roman"/>
        </w:rPr>
        <w:t>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7"/>
      </w:tblGrid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Идентификационный номер (VIN):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Марка, модель: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ТС (тип ТС)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ТС ( А,В,С,D,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Год выпуска: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Модель, № двигатель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Шасси (рама) №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Кузов (кабина,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Цвет кузова (кабины, прицепа)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организации выдавшей ПТС.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 ПТС: </w:t>
            </w:r>
          </w:p>
        </w:tc>
      </w:tr>
    </w:tbl>
    <w:p w:rsidR="005E439E" w:rsidRPr="00595B0B" w:rsidRDefault="005E439E" w:rsidP="003F1370">
      <w:pPr>
        <w:tabs>
          <w:tab w:val="left" w:pos="960"/>
        </w:tabs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2. </w:t>
      </w:r>
      <w:r w:rsidR="00A558CC">
        <w:rPr>
          <w:rFonts w:ascii="Times New Roman" w:hAnsi="Times New Roman" w:cs="Times New Roman"/>
        </w:rPr>
        <w:t xml:space="preserve">Имущество </w:t>
      </w:r>
      <w:r w:rsidRPr="00595B0B">
        <w:rPr>
          <w:rFonts w:ascii="Times New Roman" w:hAnsi="Times New Roman" w:cs="Times New Roman"/>
        </w:rPr>
        <w:t>передан</w:t>
      </w:r>
      <w:r w:rsidR="00A558CC">
        <w:rPr>
          <w:rFonts w:ascii="Times New Roman" w:hAnsi="Times New Roman" w:cs="Times New Roman"/>
        </w:rPr>
        <w:t>о</w:t>
      </w:r>
      <w:r w:rsidRPr="00595B0B">
        <w:rPr>
          <w:rFonts w:ascii="Times New Roman" w:hAnsi="Times New Roman" w:cs="Times New Roman"/>
        </w:rPr>
        <w:t xml:space="preserve"> Покупателю в состоянии</w:t>
      </w:r>
      <w:r w:rsidR="00A558CC">
        <w:rPr>
          <w:rFonts w:ascii="Times New Roman" w:hAnsi="Times New Roman" w:cs="Times New Roman"/>
        </w:rPr>
        <w:t>, указанном в договоре купли продажи-имущества</w:t>
      </w:r>
      <w:r w:rsidRPr="00595B0B">
        <w:rPr>
          <w:rFonts w:ascii="Times New Roman" w:hAnsi="Times New Roman" w:cs="Times New Roman"/>
        </w:rPr>
        <w:t>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3. Претензий по передаваемому </w:t>
      </w:r>
      <w:r w:rsidR="00A558CC">
        <w:rPr>
          <w:rFonts w:ascii="Times New Roman" w:hAnsi="Times New Roman" w:cs="Times New Roman"/>
        </w:rPr>
        <w:t>имуществу</w:t>
      </w:r>
      <w:r w:rsidRPr="00595B0B">
        <w:rPr>
          <w:rFonts w:ascii="Times New Roman" w:hAnsi="Times New Roman" w:cs="Times New Roman"/>
        </w:rPr>
        <w:t xml:space="preserve"> у Покупателя не имеется.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4. Настоящий Акт составлен в двух экземплярах, имеющих равную юридическую силу по одному для каждой из Сторон.</w:t>
      </w:r>
    </w:p>
    <w:p w:rsidR="005E439E" w:rsidRPr="00595B0B" w:rsidRDefault="005E439E" w:rsidP="005E439E">
      <w:pPr>
        <w:rPr>
          <w:rFonts w:ascii="Times New Roman" w:hAnsi="Times New Roman" w:cs="Times New Roman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RPr="00595B0B" w:rsidTr="005E439E">
        <w:tc>
          <w:tcPr>
            <w:tcW w:w="5211" w:type="dxa"/>
            <w:hideMark/>
          </w:tcPr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Pr="00595B0B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E" w:rsidRPr="00595B0B" w:rsidTr="005E439E">
        <w:trPr>
          <w:trHeight w:val="186"/>
        </w:trPr>
        <w:tc>
          <w:tcPr>
            <w:tcW w:w="5211" w:type="dxa"/>
          </w:tcPr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Pr="00595B0B" w:rsidRDefault="00595B0B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="005E439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5F1841">
          <w:pgSz w:w="12240" w:h="15840" w:code="1"/>
          <w:pgMar w:top="851" w:right="851" w:bottom="851" w:left="1418" w:header="567" w:footer="567" w:gutter="0"/>
          <w:cols w:space="720"/>
          <w:docGrid w:linePitch="299"/>
        </w:sectPr>
      </w:pPr>
    </w:p>
    <w:p w:rsidR="00D46FED" w:rsidRPr="004B4F66" w:rsidRDefault="00D46FED" w:rsidP="008C1A8D">
      <w:pPr>
        <w:keepNext/>
        <w:tabs>
          <w:tab w:val="left" w:pos="567"/>
        </w:tabs>
        <w:spacing w:after="0" w:line="240" w:lineRule="auto"/>
        <w:ind w:left="6804" w:hanging="28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E149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«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2020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8C5F0F" w:rsidRDefault="00D46FED" w:rsidP="006828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Default="00D46FED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Информация </w:t>
      </w: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>о цепочке собственников контрагента, включая бенефициаров (в том числе, конечных) по состоянию на "___" ________ 201__г.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571"/>
        <w:gridCol w:w="2390"/>
        <w:gridCol w:w="2977"/>
      </w:tblGrid>
      <w:tr w:rsidR="006828DC" w:rsidRPr="006828DC" w:rsidTr="006828DC">
        <w:trPr>
          <w:trHeight w:val="82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6828DC" w:rsidRPr="006828DC" w:rsidTr="006828DC">
        <w:trPr>
          <w:trHeight w:val="23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1460F2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1" type="#_x0000_t136" style="position:absolute;left:0;text-align:left;margin-left:34.15pt;margin-top:370.75pt;width:424.55pt;height:63.8pt;rotation:-1646359fd;z-index:251659264;mso-position-horizontal-relative:text;mso-position-vertical-relative:page" o:allowincell="f">
                  <v:fill r:id="rId12" o:title="" opacity="13107f"/>
                  <v:stroke r:id="rId12" o:title=""/>
                  <v:shadow color="#868686"/>
                  <v:textpath style="font-family:&quot;Arial Black&quot;;font-weight:bold;v-text-kern:t" trim="t" fitpath="t" string="ОБРАЗЕЦ"/>
                  <w10:wrap anchory="page"/>
                </v:shape>
              </w:pict>
            </w:r>
            <w:r w:rsidR="006828DC" w:rsidRPr="006828D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Наименование юридического лица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(ИНН и вид деятельности) 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Подтверждающие документы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(наименование, реквизиты)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5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34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 xml:space="preserve">           Достоверность и полноту настоящих сведений подтверждаю.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>"___"______201__ г.                      __________________________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8C5F0F" w:rsidRDefault="006828DC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конец формы</w:t>
      </w:r>
    </w:p>
    <w:p w:rsidR="00D46FED" w:rsidRPr="008C5F0F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«СОГЛАСОВАНО В КАЧЕСТВЕ ФОРМЫ»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30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E5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ПОДПИСИ  СТОРОН</w:t>
      </w: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5B0B" w:rsidRDefault="00595B0B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D46FED" w:rsidRPr="004B4F66" w:rsidRDefault="00D46FED" w:rsidP="00F84450">
      <w:pPr>
        <w:keepNext/>
        <w:tabs>
          <w:tab w:val="left" w:pos="567"/>
        </w:tabs>
        <w:spacing w:after="0" w:line="240" w:lineRule="auto"/>
        <w:ind w:left="7088" w:hanging="425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6828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 w:hanging="42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«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ФОРМА </w:t>
      </w: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595B0B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>(фирменный бланк контрагента)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ФОРМА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(фирменный бланк контрагента)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595B0B" w:rsidRPr="00595B0B" w:rsidRDefault="00595B0B" w:rsidP="00595B0B">
      <w:pPr>
        <w:rPr>
          <w:rFonts w:ascii="Times New Roman" w:hAnsi="Times New Roman" w:cs="Times New Roman"/>
          <w:vertAlign w:val="superscript"/>
        </w:rPr>
      </w:pPr>
      <w:r w:rsidRPr="00595B0B">
        <w:rPr>
          <w:rFonts w:ascii="Times New Roman" w:hAnsi="Times New Roman" w:cs="Times New Roman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в целях обеспечения прозрачности финансово-хозяйственной деятельности _______________, в том числе исключения случаев конфликта интересов и злоупотреблений, связанных с выполнением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обработки их персональных данных, включает: контактная информация, подпись руководителя,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письменного уведомления об отзыве согласия на обработку персональных данных.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«___»____________ 201___ г.   _______________ (_________________________________)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М.П.                                                                            (подпись)                       Должность, ФИО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</w:p>
    <w:p w:rsidR="00595B0B" w:rsidRPr="00595B0B" w:rsidRDefault="00595B0B" w:rsidP="00595B0B">
      <w:pPr>
        <w:rPr>
          <w:rFonts w:ascii="Times New Roman" w:hAnsi="Times New Roman" w:cs="Times New Roman"/>
          <w:b/>
          <w:sz w:val="24"/>
          <w:szCs w:val="24"/>
        </w:rPr>
      </w:pPr>
      <w:r w:rsidRPr="00595B0B">
        <w:rPr>
          <w:rFonts w:ascii="Times New Roman" w:hAnsi="Times New Roman" w:cs="Times New Roman"/>
          <w:b/>
          <w:sz w:val="24"/>
          <w:szCs w:val="24"/>
        </w:rPr>
        <w:t>Согласовано СТОРОНАМИ в качестве формы: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3FC" w:rsidRDefault="00DB13FC" w:rsidP="00595B0B">
      <w:pPr>
        <w:widowControl w:val="0"/>
        <w:tabs>
          <w:tab w:val="left" w:pos="567"/>
        </w:tabs>
        <w:spacing w:after="0" w:line="240" w:lineRule="auto"/>
        <w:ind w:right="-41"/>
        <w:jc w:val="both"/>
      </w:pPr>
    </w:p>
    <w:p w:rsidR="00DB13FC" w:rsidRDefault="00DB13FC">
      <w:r>
        <w:br w:type="page"/>
      </w:r>
    </w:p>
    <w:p w:rsidR="00DB13FC" w:rsidRPr="004B4F66" w:rsidRDefault="00DB13FC" w:rsidP="00DB13FC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г.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2020 года</w:t>
      </w: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740" w:type="dxa"/>
        <w:tblLook w:val="04A0" w:firstRow="1" w:lastRow="0" w:firstColumn="1" w:lastColumn="0" w:noHBand="0" w:noVBand="1"/>
      </w:tblPr>
      <w:tblGrid>
        <w:gridCol w:w="93"/>
        <w:gridCol w:w="5116"/>
        <w:gridCol w:w="4976"/>
        <w:gridCol w:w="555"/>
      </w:tblGrid>
      <w:tr w:rsidR="00DB13FC" w:rsidRPr="006E5C09" w:rsidTr="00DB13FC">
        <w:trPr>
          <w:gridBefore w:val="1"/>
          <w:wBefore w:w="93" w:type="dxa"/>
          <w:trHeight w:val="405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13FC" w:rsidRDefault="00DB13FC" w:rsidP="001A570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состояние, передаваемого имущества</w:t>
            </w:r>
          </w:p>
          <w:p w:rsidR="00130D75" w:rsidRDefault="00130D75" w:rsidP="001A570F">
            <w:pPr>
              <w:spacing w:after="0" w:line="240" w:lineRule="auto"/>
              <w:jc w:val="center"/>
            </w:pPr>
          </w:p>
          <w:p w:rsidR="00130D75" w:rsidRPr="00262042" w:rsidRDefault="00130D75" w:rsidP="00130D75">
            <w:pPr>
              <w:spacing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УАЗ, 315195</w:t>
            </w:r>
            <w:r w:rsidRPr="00922BF7">
              <w:rPr>
                <w:rFonts w:ascii="Times New Roman" w:hAnsi="Times New Roman" w:cs="Times New Roman"/>
              </w:rPr>
              <w:t xml:space="preserve">, гос. № </w:t>
            </w:r>
            <w:r>
              <w:rPr>
                <w:rFonts w:ascii="Times New Roman" w:hAnsi="Times New Roman"/>
              </w:rPr>
              <w:t>К086ВУ70</w:t>
            </w:r>
            <w:r w:rsidRPr="00922BF7">
              <w:rPr>
                <w:rFonts w:ascii="Times New Roman" w:hAnsi="Times New Roman" w:cs="Times New Roman"/>
              </w:rPr>
              <w:t>, (</w:t>
            </w:r>
            <w:r w:rsidRPr="00922BF7">
              <w:rPr>
                <w:rFonts w:ascii="Times New Roman" w:hAnsi="Times New Roman" w:cs="Times New Roman"/>
                <w:lang w:val="en-US"/>
              </w:rPr>
              <w:t>VIN</w:t>
            </w:r>
            <w:r w:rsidRPr="00922BF7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1384">
              <w:rPr>
                <w:rFonts w:ascii="Times New Roman" w:hAnsi="Times New Roman"/>
              </w:rPr>
              <w:t>XTT315195E0503906</w:t>
            </w:r>
            <w:r w:rsidRPr="00922BF7">
              <w:rPr>
                <w:rFonts w:ascii="Times New Roman" w:hAnsi="Times New Roman" w:cs="Times New Roman"/>
              </w:rPr>
              <w:t xml:space="preserve">, инв. № </w:t>
            </w:r>
            <w:r w:rsidRPr="00556937">
              <w:rPr>
                <w:rFonts w:ascii="Times New Roman" w:hAnsi="Times New Roman"/>
                <w:b/>
              </w:rPr>
              <w:t xml:space="preserve">  </w:t>
            </w:r>
            <w:r w:rsidRPr="00651384">
              <w:rPr>
                <w:rFonts w:ascii="Times New Roman" w:hAnsi="Times New Roman"/>
              </w:rPr>
              <w:t>00001385</w:t>
            </w:r>
            <w:r w:rsidRPr="00922BF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ДВС № </w:t>
            </w:r>
            <w:r>
              <w:rPr>
                <w:rFonts w:ascii="Times New Roman" w:hAnsi="Times New Roman"/>
                <w:lang w:val="en-US"/>
              </w:rPr>
              <w:t>E</w:t>
            </w:r>
            <w:r w:rsidRPr="00651384">
              <w:rPr>
                <w:rFonts w:ascii="Times New Roman" w:hAnsi="Times New Roman"/>
              </w:rPr>
              <w:t>3014544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922BF7">
              <w:rPr>
                <w:rFonts w:ascii="Times New Roman" w:hAnsi="Times New Roman" w:cs="Times New Roman"/>
              </w:rPr>
              <w:t xml:space="preserve">год </w:t>
            </w:r>
            <w:r>
              <w:rPr>
                <w:rFonts w:ascii="Times New Roman" w:hAnsi="Times New Roman" w:cs="Times New Roman"/>
              </w:rPr>
              <w:t>выпуска</w:t>
            </w:r>
            <w:r w:rsidRPr="00922BF7">
              <w:rPr>
                <w:rFonts w:ascii="Times New Roman" w:hAnsi="Times New Roman" w:cs="Times New Roman"/>
              </w:rPr>
              <w:t xml:space="preserve"> автомобиля - </w:t>
            </w:r>
            <w:r>
              <w:rPr>
                <w:rFonts w:ascii="Times New Roman" w:hAnsi="Times New Roman"/>
              </w:rPr>
              <w:t>2014</w:t>
            </w:r>
            <w:r w:rsidRPr="00922BF7">
              <w:rPr>
                <w:rFonts w:ascii="Times New Roman" w:hAnsi="Times New Roman" w:cs="Times New Roman"/>
              </w:rPr>
              <w:t>, пробег (наработка) с начала эксплуат</w:t>
            </w:r>
            <w:r>
              <w:rPr>
                <w:rFonts w:ascii="Times New Roman" w:hAnsi="Times New Roman" w:cs="Times New Roman"/>
              </w:rPr>
              <w:t>ации со</w:t>
            </w:r>
            <w:r w:rsidRPr="00922BF7">
              <w:rPr>
                <w:rFonts w:ascii="Times New Roman" w:hAnsi="Times New Roman" w:cs="Times New Roman"/>
              </w:rPr>
              <w:t xml:space="preserve">ставил (а) - </w:t>
            </w:r>
            <w:r w:rsidRPr="002548D6">
              <w:rPr>
                <w:rFonts w:ascii="Times New Roman" w:hAnsi="Times New Roman"/>
                <w:b/>
              </w:rPr>
              <w:t xml:space="preserve"> </w:t>
            </w:r>
            <w:r w:rsidRPr="00BE4718">
              <w:rPr>
                <w:rFonts w:ascii="Times New Roman" w:hAnsi="Times New Roman"/>
              </w:rPr>
              <w:t>239833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км, капитальный ремонт не</w:t>
            </w:r>
            <w:r w:rsidRPr="00922BF7">
              <w:rPr>
                <w:rFonts w:ascii="Times New Roman" w:hAnsi="Times New Roman" w:cs="Times New Roman"/>
              </w:rPr>
              <w:t xml:space="preserve"> проводи</w:t>
            </w:r>
            <w:r>
              <w:rPr>
                <w:rFonts w:ascii="Times New Roman" w:hAnsi="Times New Roman" w:cs="Times New Roman"/>
              </w:rPr>
              <w:t>лся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30D75" w:rsidRPr="00922BF7" w:rsidRDefault="00130D75" w:rsidP="00130D75">
            <w:pPr>
              <w:spacing w:after="0" w:line="240" w:lineRule="auto"/>
              <w:ind w:right="141"/>
              <w:rPr>
                <w:rFonts w:ascii="Times New Roman" w:hAnsi="Times New Roman" w:cs="Times New Roman"/>
              </w:rPr>
            </w:pPr>
          </w:p>
          <w:tbl>
            <w:tblPr>
              <w:tblStyle w:val="af3"/>
              <w:tblW w:w="4995" w:type="pct"/>
              <w:tblInd w:w="0" w:type="dxa"/>
              <w:tblLook w:val="04A0" w:firstRow="1" w:lastRow="0" w:firstColumn="1" w:lastColumn="0" w:noHBand="0" w:noVBand="1"/>
            </w:tblPr>
            <w:tblGrid>
              <w:gridCol w:w="644"/>
              <w:gridCol w:w="2634"/>
              <w:gridCol w:w="3575"/>
              <w:gridCol w:w="3558"/>
            </w:tblGrid>
            <w:tr w:rsidR="00130D75" w:rsidTr="00655C42">
              <w:tc>
                <w:tcPr>
                  <w:tcW w:w="301" w:type="pct"/>
                  <w:vAlign w:val="center"/>
                </w:tcPr>
                <w:p w:rsidR="00130D75" w:rsidRDefault="00130D75" w:rsidP="00130D75">
                  <w:pPr>
                    <w:ind w:right="1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№ п/п</w:t>
                  </w:r>
                </w:p>
              </w:tc>
              <w:tc>
                <w:tcPr>
                  <w:tcW w:w="1063" w:type="pct"/>
                  <w:vAlign w:val="center"/>
                </w:tcPr>
                <w:p w:rsidR="00130D75" w:rsidRDefault="00130D75" w:rsidP="00130D75">
                  <w:pPr>
                    <w:ind w:right="1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Наименование узла, агрегата</w:t>
                  </w:r>
                </w:p>
              </w:tc>
              <w:tc>
                <w:tcPr>
                  <w:tcW w:w="1822" w:type="pct"/>
                  <w:vAlign w:val="center"/>
                </w:tcPr>
                <w:p w:rsidR="00130D75" w:rsidRDefault="00130D75" w:rsidP="00130D75">
                  <w:pPr>
                    <w:ind w:right="1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Техническое состояние</w:t>
                  </w:r>
                </w:p>
              </w:tc>
              <w:tc>
                <w:tcPr>
                  <w:tcW w:w="1814" w:type="pct"/>
                  <w:vAlign w:val="center"/>
                </w:tcPr>
                <w:p w:rsidR="00130D75" w:rsidRDefault="00130D75" w:rsidP="00130D75">
                  <w:pPr>
                    <w:ind w:right="1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Заключение о дальнейшем использовании</w:t>
                  </w:r>
                </w:p>
              </w:tc>
            </w:tr>
            <w:tr w:rsidR="00130D75" w:rsidTr="00655C42">
              <w:tc>
                <w:tcPr>
                  <w:tcW w:w="301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063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Кузов</w:t>
                  </w:r>
                </w:p>
              </w:tc>
              <w:tc>
                <w:tcPr>
                  <w:tcW w:w="1822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Многочисленная коррозия по периметру пола, на порогах, навесах дверей, что приводит к самопроизвольному открытию дверей во время движения.</w:t>
                  </w:r>
                </w:p>
              </w:tc>
              <w:tc>
                <w:tcPr>
                  <w:tcW w:w="1814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Требуются кузовные, сварочные и покрасочные работы. Сварочные работы на навесах дверей не возможны.</w:t>
                  </w:r>
                </w:p>
              </w:tc>
            </w:tr>
            <w:tr w:rsidR="00130D75" w:rsidTr="00655C42">
              <w:tc>
                <w:tcPr>
                  <w:tcW w:w="301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063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Салон</w:t>
                  </w:r>
                </w:p>
              </w:tc>
              <w:tc>
                <w:tcPr>
                  <w:tcW w:w="1822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Сиденья вытерты, трещины, внутренняя отделка потрескалась, местами отсутствует, каркас сидений дефектный.</w:t>
                  </w:r>
                </w:p>
              </w:tc>
              <w:tc>
                <w:tcPr>
                  <w:tcW w:w="1814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внутренней отделки, замены обивки и ремонта сидений.</w:t>
                  </w:r>
                </w:p>
              </w:tc>
            </w:tr>
            <w:tr w:rsidR="00130D75" w:rsidTr="00655C42">
              <w:tc>
                <w:tcPr>
                  <w:tcW w:w="301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063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Двигатель</w:t>
                  </w:r>
                </w:p>
              </w:tc>
              <w:tc>
                <w:tcPr>
                  <w:tcW w:w="1822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Повышенный расход масла, подтекание масла, попадание охлаждающей жидкости и выхлопных газов в поддон двигателя, компрессия ниже нормы, повышенная дымность.</w:t>
                  </w:r>
                </w:p>
              </w:tc>
              <w:tc>
                <w:tcPr>
                  <w:tcW w:w="1814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капитальный ремонт</w:t>
                  </w:r>
                </w:p>
              </w:tc>
            </w:tr>
            <w:tr w:rsidR="00130D75" w:rsidTr="00655C42">
              <w:tc>
                <w:tcPr>
                  <w:tcW w:w="301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063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охлаждения двигателя</w:t>
                  </w:r>
                </w:p>
              </w:tc>
              <w:tc>
                <w:tcPr>
                  <w:tcW w:w="1822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Подтекание охлаждающей жидкости из радиатора системы охлаждения двигателя, разрушение корпуса  помпы.</w:t>
                  </w:r>
                </w:p>
              </w:tc>
              <w:tc>
                <w:tcPr>
                  <w:tcW w:w="1814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замена основных узлов и агрегатов системы охлаждения.</w:t>
                  </w:r>
                </w:p>
              </w:tc>
            </w:tr>
            <w:tr w:rsidR="00130D75" w:rsidTr="00655C42">
              <w:tc>
                <w:tcPr>
                  <w:tcW w:w="301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063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питания двигателя</w:t>
                  </w:r>
                </w:p>
              </w:tc>
              <w:tc>
                <w:tcPr>
                  <w:tcW w:w="1822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Из-за неисправности топливного насоса отсутствует перекачка топлива из бака в бак, двигатель запускается с трудом из-за неисправности насоса высокого давления</w:t>
                  </w:r>
                </w:p>
              </w:tc>
              <w:tc>
                <w:tcPr>
                  <w:tcW w:w="1814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с заменой основных узлов и агрегатов</w:t>
                  </w:r>
                </w:p>
              </w:tc>
            </w:tr>
            <w:tr w:rsidR="00130D75" w:rsidTr="00655C42">
              <w:tc>
                <w:tcPr>
                  <w:tcW w:w="301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063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КПП, РК</w:t>
                  </w:r>
                </w:p>
              </w:tc>
              <w:tc>
                <w:tcPr>
                  <w:tcW w:w="1822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Передачи включаются с трудом, повышенный шум, разрушение диска сцепления</w:t>
                  </w:r>
                </w:p>
              </w:tc>
              <w:tc>
                <w:tcPr>
                  <w:tcW w:w="1814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ремонт.</w:t>
                  </w:r>
                </w:p>
              </w:tc>
            </w:tr>
            <w:tr w:rsidR="00130D75" w:rsidTr="00655C42">
              <w:tc>
                <w:tcPr>
                  <w:tcW w:w="301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063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Рулевое управление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130D75" w:rsidRDefault="00130D75" w:rsidP="00130D75">
                  <w:pPr>
                    <w:pStyle w:val="23"/>
                    <w:shd w:val="clear" w:color="auto" w:fill="auto"/>
                    <w:spacing w:before="0" w:after="0"/>
                    <w:ind w:left="40" w:right="141"/>
                  </w:pPr>
                  <w:r>
                    <w:rPr>
                      <w:rStyle w:val="1"/>
                    </w:rPr>
                    <w:t>Не работает насос усилителя рулевого управления, течь масла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130D75" w:rsidRDefault="00130D75" w:rsidP="00130D75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130D75" w:rsidTr="00655C42">
              <w:tc>
                <w:tcPr>
                  <w:tcW w:w="301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130D75" w:rsidRDefault="00130D75" w:rsidP="00130D75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Подвеска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130D75" w:rsidRDefault="00130D75" w:rsidP="00130D75">
                  <w:pPr>
                    <w:pStyle w:val="23"/>
                    <w:shd w:val="clear" w:color="auto" w:fill="auto"/>
                    <w:spacing w:before="0" w:after="0"/>
                    <w:ind w:left="40" w:right="141"/>
                  </w:pPr>
                  <w:r>
                    <w:rPr>
                      <w:rStyle w:val="1"/>
                    </w:rPr>
                    <w:t xml:space="preserve">Усталостный износ рессорных листов, износ проушин рессор, лопнут средний лист. Течь </w:t>
                  </w:r>
                  <w:r>
                    <w:rPr>
                      <w:rStyle w:val="1"/>
                    </w:rPr>
                    <w:lastRenderedPageBreak/>
                    <w:t>амортизаторов через впускные выпускные клапана. Деформация стабилизатора поперечной устойчивости. Проседание пружин.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130D75" w:rsidRDefault="00130D75" w:rsidP="00130D75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lastRenderedPageBreak/>
                    <w:t>Требуется ремонт</w:t>
                  </w:r>
                </w:p>
              </w:tc>
            </w:tr>
            <w:tr w:rsidR="00130D75" w:rsidTr="00655C42">
              <w:tc>
                <w:tcPr>
                  <w:tcW w:w="301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9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130D75" w:rsidRDefault="00130D75" w:rsidP="00130D75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Ходовая часть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130D75" w:rsidRDefault="00130D75" w:rsidP="00130D75">
                  <w:pPr>
                    <w:pStyle w:val="23"/>
                    <w:shd w:val="clear" w:color="auto" w:fill="auto"/>
                    <w:spacing w:before="0" w:after="0" w:line="274" w:lineRule="exact"/>
                    <w:ind w:left="40" w:right="141"/>
                  </w:pPr>
                  <w:r>
                    <w:rPr>
                      <w:rStyle w:val="1"/>
                    </w:rPr>
                    <w:t>При движении автомобиля повышенная вибрация из-за износа шлицевых соединений карданов и их деформация. Тормозная система не работает из-за неисправности тормозных цилиндров, тормозных барабанов. Не работает вакуумный усилитель. Трещины в тормозных барабанах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130D75" w:rsidRDefault="00130D75" w:rsidP="00130D75">
                  <w:pPr>
                    <w:pStyle w:val="23"/>
                    <w:shd w:val="clear" w:color="auto" w:fill="auto"/>
                    <w:spacing w:before="0" w:after="0"/>
                    <w:ind w:left="40" w:right="141"/>
                  </w:pPr>
                  <w:r>
                    <w:rPr>
                      <w:rStyle w:val="1"/>
                    </w:rPr>
                    <w:t>Требуется замена основных узлов и агрегатов тормозной системы</w:t>
                  </w:r>
                </w:p>
              </w:tc>
            </w:tr>
            <w:tr w:rsidR="00130D75" w:rsidTr="00655C42">
              <w:tc>
                <w:tcPr>
                  <w:tcW w:w="301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130D75" w:rsidRDefault="00130D75" w:rsidP="00130D75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Колеса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130D75" w:rsidRDefault="00130D75" w:rsidP="00130D75">
                  <w:pPr>
                    <w:pStyle w:val="23"/>
                    <w:shd w:val="clear" w:color="auto" w:fill="auto"/>
                    <w:spacing w:before="0" w:after="0"/>
                    <w:ind w:left="40" w:right="141"/>
                  </w:pPr>
                  <w:r>
                    <w:rPr>
                      <w:rStyle w:val="1"/>
                    </w:rPr>
                    <w:t>Повышенный износ ступиц передних задних колес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130D75" w:rsidRDefault="00130D75" w:rsidP="00130D75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130D75" w:rsidTr="00655C42">
              <w:tc>
                <w:tcPr>
                  <w:tcW w:w="301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130D75" w:rsidRDefault="00130D75" w:rsidP="00130D75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Мост передний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130D75" w:rsidRDefault="00130D75" w:rsidP="00130D75">
                  <w:pPr>
                    <w:pStyle w:val="23"/>
                    <w:shd w:val="clear" w:color="auto" w:fill="auto"/>
                    <w:spacing w:before="0" w:after="0" w:line="274" w:lineRule="exact"/>
                    <w:ind w:left="40" w:right="141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130D75" w:rsidRDefault="00130D75" w:rsidP="00130D75">
                  <w:pPr>
                    <w:pStyle w:val="23"/>
                    <w:shd w:val="clear" w:color="auto" w:fill="auto"/>
                    <w:spacing w:before="0" w:after="60" w:line="230" w:lineRule="exact"/>
                    <w:ind w:left="40" w:right="141"/>
                  </w:pPr>
                  <w:r>
                    <w:rPr>
                      <w:rStyle w:val="1"/>
                    </w:rPr>
                    <w:t>Требуется</w:t>
                  </w:r>
                </w:p>
                <w:p w:rsidR="00130D75" w:rsidRDefault="00130D75" w:rsidP="00130D75">
                  <w:pPr>
                    <w:pStyle w:val="23"/>
                    <w:shd w:val="clear" w:color="auto" w:fill="auto"/>
                    <w:spacing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капитальный ремонт</w:t>
                  </w:r>
                </w:p>
              </w:tc>
            </w:tr>
            <w:tr w:rsidR="00130D75" w:rsidTr="00655C42">
              <w:tc>
                <w:tcPr>
                  <w:tcW w:w="301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130D75" w:rsidRDefault="00130D75" w:rsidP="00130D75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Мост задний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130D75" w:rsidRDefault="00130D75" w:rsidP="00130D75">
                  <w:pPr>
                    <w:pStyle w:val="23"/>
                    <w:shd w:val="clear" w:color="auto" w:fill="auto"/>
                    <w:spacing w:before="0" w:after="0" w:line="274" w:lineRule="exact"/>
                    <w:ind w:left="40" w:right="141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130D75" w:rsidRDefault="00130D75" w:rsidP="00130D75">
                  <w:pPr>
                    <w:pStyle w:val="23"/>
                    <w:shd w:val="clear" w:color="auto" w:fill="auto"/>
                    <w:spacing w:before="0" w:after="0" w:line="283" w:lineRule="exact"/>
                    <w:ind w:left="40" w:right="141"/>
                  </w:pPr>
                  <w:r>
                    <w:rPr>
                      <w:rStyle w:val="1"/>
                    </w:rPr>
                    <w:t>Требуется замена основных узлов</w:t>
                  </w:r>
                </w:p>
              </w:tc>
            </w:tr>
            <w:tr w:rsidR="00130D75" w:rsidTr="00655C42">
              <w:tc>
                <w:tcPr>
                  <w:tcW w:w="301" w:type="pct"/>
                </w:tcPr>
                <w:p w:rsidR="00130D75" w:rsidRPr="00FC26D2" w:rsidRDefault="00130D75" w:rsidP="00130D75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130D75" w:rsidRDefault="00130D75" w:rsidP="00130D75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Электрооборудование,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130D75" w:rsidRDefault="00130D75" w:rsidP="00130D75">
                  <w:pPr>
                    <w:pStyle w:val="23"/>
                    <w:shd w:val="clear" w:color="auto" w:fill="auto"/>
                    <w:spacing w:before="0" w:after="0" w:line="274" w:lineRule="exact"/>
                    <w:ind w:left="40" w:right="141"/>
                  </w:pPr>
                  <w:r>
                    <w:rPr>
                      <w:rStyle w:val="1"/>
                    </w:rPr>
                    <w:t>В следствии длительной эксплуатации разрушение ротора генератора, стартер не проворачивает коленчый вал, из-за износа электропроводов. Отсутствие зарядки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130D75" w:rsidRDefault="00130D75" w:rsidP="00130D75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Требуется ремонт.</w:t>
                  </w:r>
                </w:p>
              </w:tc>
            </w:tr>
          </w:tbl>
          <w:p w:rsidR="00130D75" w:rsidRDefault="00130D75" w:rsidP="00130D75">
            <w:pPr>
              <w:spacing w:after="0" w:line="240" w:lineRule="auto"/>
              <w:ind w:right="141"/>
              <w:rPr>
                <w:rFonts w:ascii="Times New Roman" w:hAnsi="Times New Roman" w:cs="Times New Roman"/>
                <w:b/>
              </w:rPr>
            </w:pPr>
          </w:p>
          <w:p w:rsidR="00DB13FC" w:rsidRDefault="00DB13FC" w:rsidP="00130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5" w:name="_GoBack"/>
            <w:bookmarkEnd w:id="5"/>
          </w:p>
          <w:p w:rsidR="00DB13FC" w:rsidRPr="006E5C09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13FC" w:rsidTr="00DB13FC">
        <w:trPr>
          <w:gridAfter w:val="1"/>
          <w:wAfter w:w="555" w:type="dxa"/>
        </w:trPr>
        <w:tc>
          <w:tcPr>
            <w:tcW w:w="5209" w:type="dxa"/>
            <w:gridSpan w:val="2"/>
            <w:hideMark/>
          </w:tcPr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 «ПРОДАВЕЦ»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6" w:type="dxa"/>
          </w:tcPr>
          <w:p w:rsidR="00DB13FC" w:rsidRDefault="00DB13FC" w:rsidP="001A570F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  <w:tr w:rsidR="00DB13FC" w:rsidTr="00DB13FC">
        <w:trPr>
          <w:gridAfter w:val="1"/>
          <w:wAfter w:w="555" w:type="dxa"/>
          <w:trHeight w:val="186"/>
        </w:trPr>
        <w:tc>
          <w:tcPr>
            <w:tcW w:w="5209" w:type="dxa"/>
            <w:gridSpan w:val="2"/>
          </w:tcPr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6" w:type="dxa"/>
          </w:tcPr>
          <w:p w:rsidR="00DB13FC" w:rsidRDefault="00DB13FC" w:rsidP="001A570F">
            <w:pPr>
              <w:rPr>
                <w:sz w:val="24"/>
                <w:szCs w:val="24"/>
              </w:rPr>
            </w:pPr>
          </w:p>
          <w:p w:rsidR="00DB13FC" w:rsidRDefault="00DB13FC" w:rsidP="001A570F"/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</w:tbl>
    <w:p w:rsidR="00DB13FC" w:rsidRDefault="00DB13FC" w:rsidP="00DB13FC">
      <w:pPr>
        <w:rPr>
          <w:b/>
        </w:rPr>
      </w:pPr>
    </w:p>
    <w:sectPr w:rsidR="00DB13FC" w:rsidSect="005F1841">
      <w:pgSz w:w="12240" w:h="15840" w:code="1"/>
      <w:pgMar w:top="851" w:right="851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0F2" w:rsidRDefault="001460F2" w:rsidP="00D46FED">
      <w:pPr>
        <w:spacing w:after="0" w:line="240" w:lineRule="auto"/>
      </w:pPr>
      <w:r>
        <w:separator/>
      </w:r>
    </w:p>
  </w:endnote>
  <w:endnote w:type="continuationSeparator" w:id="0">
    <w:p w:rsidR="001460F2" w:rsidRDefault="001460F2" w:rsidP="00D4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F1841" w:rsidRDefault="005F18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0F2" w:rsidRDefault="001460F2" w:rsidP="00D46FED">
      <w:pPr>
        <w:spacing w:after="0" w:line="240" w:lineRule="auto"/>
      </w:pPr>
      <w:r>
        <w:separator/>
      </w:r>
    </w:p>
  </w:footnote>
  <w:footnote w:type="continuationSeparator" w:id="0">
    <w:p w:rsidR="001460F2" w:rsidRDefault="001460F2" w:rsidP="00D46FED">
      <w:pPr>
        <w:spacing w:after="0" w:line="240" w:lineRule="auto"/>
      </w:pPr>
      <w:r>
        <w:continuationSeparator/>
      </w:r>
    </w:p>
  </w:footnote>
  <w:footnote w:id="1">
    <w:p w:rsidR="00DD3BF5" w:rsidRPr="00C72946" w:rsidRDefault="00DD3BF5" w:rsidP="00DD3BF5">
      <w:pPr>
        <w:pStyle w:val="a8"/>
        <w:jc w:val="both"/>
        <w:rPr>
          <w:sz w:val="12"/>
        </w:rPr>
      </w:pPr>
      <w:r>
        <w:rPr>
          <w:rStyle w:val="aa"/>
        </w:rPr>
        <w:footnoteRef/>
      </w:r>
      <w:r>
        <w:t xml:space="preserve"> </w:t>
      </w:r>
      <w:r w:rsidRPr="00C72946">
        <w:rPr>
          <w:sz w:val="12"/>
        </w:rPr>
        <w:t>При заключении внутригрупповых сделок и сдело</w:t>
      </w:r>
      <w:r>
        <w:rPr>
          <w:sz w:val="12"/>
        </w:rPr>
        <w:t>к с физическими лицами, раздел 5</w:t>
      </w:r>
      <w:r w:rsidRPr="00C72946">
        <w:rPr>
          <w:sz w:val="12"/>
        </w:rPr>
        <w:t xml:space="preserve"> изложить: «При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C72946" w:rsidRDefault="00DD3BF5" w:rsidP="00DD3BF5">
      <w:pPr>
        <w:pStyle w:val="a8"/>
        <w:jc w:val="both"/>
        <w:rPr>
          <w:sz w:val="12"/>
        </w:rPr>
      </w:pPr>
      <w:r w:rsidRPr="00C72946">
        <w:rPr>
          <w:sz w:val="12"/>
        </w:rPr>
        <w:t xml:space="preserve">Стороны подтверждают, что ознакомились с содержанием и обязуются придерживаться принципов Политики Компании ««В области противодействия корпоративному мошенничеству и вовлечению в коррупционную деятельность»» (далее - Политика Компании), размещенной в открытом доступе на официальном сайте </w:t>
      </w:r>
      <w:r>
        <w:rPr>
          <w:sz w:val="12"/>
        </w:rPr>
        <w:t>ПАО «НК «Роснефть»</w:t>
      </w:r>
      <w:r w:rsidRPr="00C72946">
        <w:rPr>
          <w:sz w:val="12"/>
        </w:rPr>
        <w:t xml:space="preserve"> в сети Интернет».</w:t>
      </w:r>
    </w:p>
    <w:p w:rsidR="00DD3BF5" w:rsidRDefault="00DD3BF5" w:rsidP="00DD3BF5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 w:rsidP="005F184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>
    <w:nsid w:val="212F3559"/>
    <w:multiLevelType w:val="multilevel"/>
    <w:tmpl w:val="80C44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2">
    <w:nsid w:val="35AD6960"/>
    <w:multiLevelType w:val="multilevel"/>
    <w:tmpl w:val="A43863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8BA6D4F"/>
    <w:multiLevelType w:val="hybridMultilevel"/>
    <w:tmpl w:val="A3660FF8"/>
    <w:lvl w:ilvl="0" w:tplc="B086808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3C7D42FC"/>
    <w:multiLevelType w:val="multilevel"/>
    <w:tmpl w:val="4ABE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46880214"/>
    <w:multiLevelType w:val="hybridMultilevel"/>
    <w:tmpl w:val="35405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CE0763"/>
    <w:multiLevelType w:val="multilevel"/>
    <w:tmpl w:val="484AA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616A7694"/>
    <w:multiLevelType w:val="hybridMultilevel"/>
    <w:tmpl w:val="C71E4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ED"/>
    <w:rsid w:val="000941AB"/>
    <w:rsid w:val="000D530D"/>
    <w:rsid w:val="000F6FBC"/>
    <w:rsid w:val="0010568B"/>
    <w:rsid w:val="00127C1C"/>
    <w:rsid w:val="00130D75"/>
    <w:rsid w:val="001460F2"/>
    <w:rsid w:val="0015142E"/>
    <w:rsid w:val="00187475"/>
    <w:rsid w:val="001F5C44"/>
    <w:rsid w:val="002045BD"/>
    <w:rsid w:val="002330F9"/>
    <w:rsid w:val="002E34F7"/>
    <w:rsid w:val="003169B4"/>
    <w:rsid w:val="003A3D2C"/>
    <w:rsid w:val="003B5929"/>
    <w:rsid w:val="003F1370"/>
    <w:rsid w:val="004133CC"/>
    <w:rsid w:val="00414192"/>
    <w:rsid w:val="004207C1"/>
    <w:rsid w:val="0045434F"/>
    <w:rsid w:val="00463AB9"/>
    <w:rsid w:val="004C7139"/>
    <w:rsid w:val="004D4BCA"/>
    <w:rsid w:val="00501C0F"/>
    <w:rsid w:val="00547028"/>
    <w:rsid w:val="00572CCA"/>
    <w:rsid w:val="00585AFF"/>
    <w:rsid w:val="00595B0B"/>
    <w:rsid w:val="005E439E"/>
    <w:rsid w:val="005F1841"/>
    <w:rsid w:val="00621EF3"/>
    <w:rsid w:val="00635233"/>
    <w:rsid w:val="006828DC"/>
    <w:rsid w:val="006A4FED"/>
    <w:rsid w:val="006B21DD"/>
    <w:rsid w:val="006C511C"/>
    <w:rsid w:val="00733515"/>
    <w:rsid w:val="0077292E"/>
    <w:rsid w:val="00794F9D"/>
    <w:rsid w:val="007C164E"/>
    <w:rsid w:val="00812B37"/>
    <w:rsid w:val="00877FBE"/>
    <w:rsid w:val="008C1A8D"/>
    <w:rsid w:val="008C33B4"/>
    <w:rsid w:val="008E3F4C"/>
    <w:rsid w:val="008F718F"/>
    <w:rsid w:val="009115E4"/>
    <w:rsid w:val="00940200"/>
    <w:rsid w:val="00982E8C"/>
    <w:rsid w:val="009D21ED"/>
    <w:rsid w:val="00A26AB9"/>
    <w:rsid w:val="00A558CC"/>
    <w:rsid w:val="00A97A09"/>
    <w:rsid w:val="00AB21EA"/>
    <w:rsid w:val="00AD5323"/>
    <w:rsid w:val="00B27134"/>
    <w:rsid w:val="00B53114"/>
    <w:rsid w:val="00B91A6F"/>
    <w:rsid w:val="00BF4E4B"/>
    <w:rsid w:val="00C117A8"/>
    <w:rsid w:val="00C405CB"/>
    <w:rsid w:val="00C74A1B"/>
    <w:rsid w:val="00C75408"/>
    <w:rsid w:val="00C831E5"/>
    <w:rsid w:val="00C956B0"/>
    <w:rsid w:val="00CA4B8A"/>
    <w:rsid w:val="00CE495D"/>
    <w:rsid w:val="00CF2140"/>
    <w:rsid w:val="00D00AD8"/>
    <w:rsid w:val="00D2345A"/>
    <w:rsid w:val="00D2738E"/>
    <w:rsid w:val="00D46FED"/>
    <w:rsid w:val="00D849D0"/>
    <w:rsid w:val="00DB13FC"/>
    <w:rsid w:val="00DC57A9"/>
    <w:rsid w:val="00DD3BF5"/>
    <w:rsid w:val="00DE5E11"/>
    <w:rsid w:val="00DF717F"/>
    <w:rsid w:val="00E007DA"/>
    <w:rsid w:val="00E149FE"/>
    <w:rsid w:val="00E26725"/>
    <w:rsid w:val="00E668FD"/>
    <w:rsid w:val="00E86D72"/>
    <w:rsid w:val="00EB510F"/>
    <w:rsid w:val="00F422D9"/>
    <w:rsid w:val="00F536FE"/>
    <w:rsid w:val="00F607C0"/>
    <w:rsid w:val="00F84450"/>
    <w:rsid w:val="00FD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4F19C50-EE44-415C-B088-0289F1613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3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_"/>
    <w:basedOn w:val="a0"/>
    <w:link w:val="23"/>
    <w:rsid w:val="00130D7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f6"/>
    <w:rsid w:val="00130D75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6"/>
    <w:rsid w:val="00130D75"/>
    <w:pPr>
      <w:widowControl w:val="0"/>
      <w:shd w:val="clear" w:color="auto" w:fill="FFFFFF"/>
      <w:spacing w:before="60" w:after="240" w:line="278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9F079-8EA5-4DFD-B805-FE7902D10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13</Pages>
  <Words>4023</Words>
  <Characters>22932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Новицкий Валерий Вениаминович</cp:lastModifiedBy>
  <cp:revision>64</cp:revision>
  <dcterms:created xsi:type="dcterms:W3CDTF">2017-08-28T08:33:00Z</dcterms:created>
  <dcterms:modified xsi:type="dcterms:W3CDTF">2020-04-28T09:36:00Z</dcterms:modified>
</cp:coreProperties>
</file>